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C64" w:rsidRPr="0019669D" w:rsidRDefault="00C24896" w:rsidP="00670C64">
      <w:r>
        <w:rPr>
          <w:noProof/>
        </w:rPr>
        <w:drawing>
          <wp:inline distT="0" distB="0" distL="0" distR="0">
            <wp:extent cx="5943600" cy="8477250"/>
            <wp:effectExtent l="19050" t="0" r="0" b="0"/>
            <wp:docPr id="1" name="Рисунок 1" descr="C:\Users\Марьят\Desktop\полож. о внеб. средства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ьят\Desktop\полож. о внеб. средствах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7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C64" w:rsidRPr="0019669D" w:rsidRDefault="00670C64" w:rsidP="00670C64">
      <w:r w:rsidRPr="0019669D">
        <w:t> </w:t>
      </w:r>
    </w:p>
    <w:p w:rsidR="00D04FFF" w:rsidRDefault="00D04FFF" w:rsidP="00C24896">
      <w:r w:rsidRPr="000A6FA2">
        <w:rPr>
          <w:b/>
        </w:rPr>
        <w:t xml:space="preserve">     </w:t>
      </w:r>
    </w:p>
    <w:p w:rsidR="00D04FFF" w:rsidRDefault="00C92B10">
      <w:r>
        <w:lastRenderedPageBreak/>
        <w:t>2.6. Добровольные пожертвования недвижимого имущества подлежат государственной регистрации в порядке, установленном законодательством Российской Федерации.</w:t>
      </w:r>
    </w:p>
    <w:p w:rsidR="00D04FFF" w:rsidRDefault="00C92B10">
      <w:r>
        <w:t xml:space="preserve"> 2.7. ДОУ при принятии добровольных пожертвований, для использования которых жертвователем определено назначение, должно вести обособленный учет всех операций по использованию пожертвованного имущества.</w:t>
      </w:r>
    </w:p>
    <w:p w:rsidR="00D04FFF" w:rsidRDefault="00C92B10">
      <w:r>
        <w:t xml:space="preserve"> 2.8. Денежные средства расходуются в соответствии с утвержденной заведующим ДОУ сметой расходов, согласованной с органами самоуправления и учредителем. </w:t>
      </w:r>
    </w:p>
    <w:p w:rsidR="000A6FA2" w:rsidRDefault="00C92B10">
      <w:r>
        <w:t>2.9. Учет добровольных пожертвований ведется в соответствии с Инструкцией по бюджетному учету в учреждениях, утвержденной приказом Министерства финансов Российской Федерации от 30.12.2008 № 148н.</w:t>
      </w:r>
    </w:p>
    <w:p w:rsidR="00D04FFF" w:rsidRDefault="00C92B10">
      <w:r>
        <w:t xml:space="preserve"> </w:t>
      </w:r>
      <w:r w:rsidRPr="000A6FA2">
        <w:rPr>
          <w:b/>
        </w:rPr>
        <w:t>3. Порядок расходования внебюджетных средств</w:t>
      </w:r>
      <w:r>
        <w:t xml:space="preserve">. </w:t>
      </w:r>
    </w:p>
    <w:p w:rsidR="00D04FFF" w:rsidRDefault="00C92B10">
      <w:r>
        <w:t xml:space="preserve">3.1.Распорядителем внебюджетных средств является заведующий ДОУ, наделенный правом: - утверждения смет доходов и расходов по внебюджетным средствам; - взимания доходов и осуществления расходов с внебюджетных счетов на мероприятия, предусмотренные в утвержденных сметах доходов и расходов, </w:t>
      </w:r>
    </w:p>
    <w:p w:rsidR="00D04FFF" w:rsidRDefault="00C92B10">
      <w:r>
        <w:t xml:space="preserve">3.2. Составление сметы. </w:t>
      </w:r>
    </w:p>
    <w:p w:rsidR="00D04FFF" w:rsidRDefault="00C92B10">
      <w:r>
        <w:t xml:space="preserve">3.2.1. Смета доходов и расходов по внебюджетным средствам - это документ, определяющий объемы поступлений внебюджетных средств с указанием источников получения и направлений использования этих средств. Образовательные и развивающие мероприятия: - Подготовка и проведение смотров-конкурсов (приобретение ткани на костюмы и их пошив, награждение победителей конкурсов) - Оформление и украшение музыкального зала к праздникам и утренникам. Хозяйственные мероприятия: - Приобретение необходимых строительных материалов для текущего ремонта ДОУ - Приобретение хозяйственного материала и инструментария для ремонта детской мебели, оформления кабинетов. Укрепление материальной базы: - Приобретение компьютерной техники и расходных материалов - Приобретение мебели </w:t>
      </w:r>
    </w:p>
    <w:p w:rsidR="00D04FFF" w:rsidRDefault="00C92B10">
      <w:r>
        <w:t xml:space="preserve">3.2.2. По решению Совета ДОУ допускается перераспределение процентного отношения расходов по направлениям использования внебюджетных средств. 3.2.3. Сумма расходов не должна превышать в смете суммы доходов. </w:t>
      </w:r>
    </w:p>
    <w:p w:rsidR="00D04FFF" w:rsidRDefault="00C92B10">
      <w:r>
        <w:lastRenderedPageBreak/>
        <w:t>3.2.4. В случае, когда доходы превышают расходы вследствие того, что эти доходы поступают в текущем бюджетном году, это превышение отражается в смете как остаток на конец года.</w:t>
      </w:r>
    </w:p>
    <w:p w:rsidR="00D04FFF" w:rsidRDefault="00C92B10">
      <w:r>
        <w:t xml:space="preserve"> 3.2.5. К проекту сметы прилагаются: а) расчеты источников доходов по соответствующим видам внебюджетных средств; б) расчеты расходов по каждой статье. </w:t>
      </w:r>
    </w:p>
    <w:p w:rsidR="00D04FFF" w:rsidRDefault="00C92B10">
      <w:r>
        <w:t>3.3. Рассмотрение, утверждение и регистрация сметы.</w:t>
      </w:r>
    </w:p>
    <w:p w:rsidR="00D04FFF" w:rsidRDefault="00C92B10">
      <w:r>
        <w:t xml:space="preserve"> 3.3.1. Проект сметы доходов и расходов внебюджетных средств на предстоящий финансовый год, администрация ДОУ представляет на рассмотрение Совета ДОУ. </w:t>
      </w:r>
    </w:p>
    <w:p w:rsidR="00D04FFF" w:rsidRDefault="00C92B10">
      <w:r>
        <w:t xml:space="preserve">3.3.2. Родительский комитет рассматривает представленный проект сметы в следующих аспектах: - законность образования внебюджетных средств; - полнота и правильность расчета доходов по видам внебюджетных средств; - обоснованность расходов. </w:t>
      </w:r>
    </w:p>
    <w:p w:rsidR="00D04FFF" w:rsidRDefault="00C92B10">
      <w:r>
        <w:t xml:space="preserve">3.3.3 Смету утверждает заведующий ДОУ, согласовывает председатель родительского комитета ДОУ. </w:t>
      </w:r>
    </w:p>
    <w:p w:rsidR="00D04FFF" w:rsidRDefault="00C92B10">
      <w:r>
        <w:t>3.4. Исполнение смет.</w:t>
      </w:r>
    </w:p>
    <w:p w:rsidR="00D04FFF" w:rsidRDefault="00C92B10">
      <w:r>
        <w:t xml:space="preserve"> 3.4.1. Внебюджетные средства вносятся на внебюджетный банковский счет; </w:t>
      </w:r>
    </w:p>
    <w:p w:rsidR="00D04FFF" w:rsidRDefault="00C92B10">
      <w:r>
        <w:t xml:space="preserve">3.4.2. Перевод счетов с бюджетных средств на внебюджетные счета и обратно не разрешается. </w:t>
      </w:r>
    </w:p>
    <w:p w:rsidR="00D04FFF" w:rsidRDefault="00C92B10">
      <w:r>
        <w:t xml:space="preserve">3.4.3. Остатки неиспользованных средств по состоянию на 31 декабря текущего года на внебюджетных счетах является переходящими, с правом использования в следующем году. </w:t>
      </w:r>
    </w:p>
    <w:p w:rsidR="00D04FFF" w:rsidRDefault="00C92B10">
      <w:r>
        <w:t xml:space="preserve">3.4.4. Доходы, поступившие в течение года, дополнительно к суммам, предусмотренным в смете, могут быть использованы после осуществления в установленном порядке соответствующих изменений в смете. </w:t>
      </w:r>
    </w:p>
    <w:p w:rsidR="00D04FFF" w:rsidRDefault="00C92B10">
      <w:r>
        <w:t xml:space="preserve">3.4.5. Общественный контроль исполнения смет доходов и расходов внебюджетных средств осуществляет Совет ДОУ, родительский комитет и общее собрание родителей не реже 2-х раз в год. </w:t>
      </w:r>
    </w:p>
    <w:p w:rsidR="00D04FFF" w:rsidRPr="000A6FA2" w:rsidRDefault="00C92B10">
      <w:pPr>
        <w:rPr>
          <w:b/>
        </w:rPr>
      </w:pPr>
      <w:r w:rsidRPr="000A6FA2">
        <w:rPr>
          <w:b/>
        </w:rPr>
        <w:t xml:space="preserve">4. Заключительные положения </w:t>
      </w:r>
    </w:p>
    <w:p w:rsidR="00D04FFF" w:rsidRDefault="00D04FFF">
      <w:r>
        <w:t>4.1. Наличие в МБДОУ №4 «</w:t>
      </w:r>
      <w:proofErr w:type="spellStart"/>
      <w:r>
        <w:t>Дэхэбын</w:t>
      </w:r>
      <w:proofErr w:type="spellEnd"/>
      <w:r w:rsidR="00C92B10">
        <w:t>» внебюджетных - сре</w:t>
      </w:r>
      <w:proofErr w:type="gramStart"/>
      <w:r w:rsidR="00C92B10">
        <w:t>дств дл</w:t>
      </w:r>
      <w:proofErr w:type="gramEnd"/>
      <w:r w:rsidR="00C92B10">
        <w:t xml:space="preserve">я выполнения своих функций не влечет за собой снижения нормативов и (или) абсолютных размеров его финансирования за счет средств учредителя. </w:t>
      </w:r>
    </w:p>
    <w:p w:rsidR="00D04FFF" w:rsidRDefault="00C92B10">
      <w:r>
        <w:lastRenderedPageBreak/>
        <w:t>4.2. Бухгалтерский учет внебюджетных средств осуществляется в соответствии с нормативн</w:t>
      </w:r>
      <w:proofErr w:type="gramStart"/>
      <w:r>
        <w:t>о-</w:t>
      </w:r>
      <w:proofErr w:type="gramEnd"/>
      <w:r>
        <w:t xml:space="preserve"> правовыми документами Министерства финансов РФ.</w:t>
      </w:r>
    </w:p>
    <w:p w:rsidR="00550FC8" w:rsidRDefault="00C92B10">
      <w:r>
        <w:t xml:space="preserve"> 4.3. В настоящее положение по мере необходимости, выхода указаний, рекомендаций вышестоящих органов могут вноситься изменения и дополнения, утверждаемые Советом ДОУ и согласовываемые с родительским комитетом. Принято на общем собрании трудового колле</w:t>
      </w:r>
      <w:r w:rsidR="00D04FFF">
        <w:t>ктива МБДОУ №4 «</w:t>
      </w:r>
      <w:proofErr w:type="spellStart"/>
      <w:r w:rsidR="00D04FFF">
        <w:t>Дэхэбын</w:t>
      </w:r>
      <w:proofErr w:type="spellEnd"/>
      <w:r>
        <w:t xml:space="preserve"> » и общем собрании родителей воспитанников МБДОУ.</w:t>
      </w:r>
    </w:p>
    <w:sectPr w:rsidR="00550FC8" w:rsidSect="00550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2B10"/>
    <w:rsid w:val="000A6FA2"/>
    <w:rsid w:val="001D1DEB"/>
    <w:rsid w:val="001D5378"/>
    <w:rsid w:val="00550FC8"/>
    <w:rsid w:val="00670C64"/>
    <w:rsid w:val="007F45DD"/>
    <w:rsid w:val="00C24896"/>
    <w:rsid w:val="00C92B10"/>
    <w:rsid w:val="00D04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C6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8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896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Марьят</dc:creator>
  <cp:lastModifiedBy>Марьят</cp:lastModifiedBy>
  <cp:revision>2</cp:revision>
  <cp:lastPrinted>2018-06-20T00:35:00Z</cp:lastPrinted>
  <dcterms:created xsi:type="dcterms:W3CDTF">2018-06-20T01:41:00Z</dcterms:created>
  <dcterms:modified xsi:type="dcterms:W3CDTF">2018-06-20T01:41:00Z</dcterms:modified>
</cp:coreProperties>
</file>